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947" w:rsidRDefault="00C51947" w:rsidP="00C51947">
      <w:pPr>
        <w:pStyle w:val="1"/>
        <w:spacing w:before="65"/>
        <w:ind w:left="5583"/>
      </w:pPr>
      <w:r>
        <w:t>«УТВЕРЖДЕНО»</w:t>
      </w:r>
    </w:p>
    <w:p w:rsidR="00C51947" w:rsidRDefault="00C51947" w:rsidP="00C51947">
      <w:pPr>
        <w:pStyle w:val="a3"/>
        <w:spacing w:before="7"/>
        <w:rPr>
          <w:b/>
          <w:sz w:val="23"/>
        </w:rPr>
      </w:pPr>
    </w:p>
    <w:p w:rsidR="00C51947" w:rsidRDefault="00C51947" w:rsidP="00C51947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Default="00C51947" w:rsidP="00C51947">
      <w:pPr>
        <w:pStyle w:val="a3"/>
        <w:rPr>
          <w:sz w:val="20"/>
        </w:rPr>
      </w:pPr>
    </w:p>
    <w:p w:rsidR="00C51947" w:rsidRPr="009E478C" w:rsidRDefault="00C51947" w:rsidP="00C51947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:rsidR="00C51947" w:rsidRPr="00F004D1" w:rsidRDefault="00C51947" w:rsidP="00F004D1">
      <w:pPr>
        <w:spacing w:line="360" w:lineRule="auto"/>
        <w:ind w:left="-426" w:right="119"/>
        <w:jc w:val="center"/>
        <w:rPr>
          <w:b/>
          <w:bCs/>
          <w:sz w:val="28"/>
          <w:szCs w:val="28"/>
          <w:lang w:eastAsia="ru-RU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F25820">
        <w:rPr>
          <w:b/>
          <w:bCs/>
          <w:sz w:val="26"/>
          <w:szCs w:val="26"/>
        </w:rPr>
        <w:t>№</w:t>
      </w:r>
      <w:r w:rsidRPr="00F25820">
        <w:rPr>
          <w:b/>
          <w:bCs/>
          <w:sz w:val="28"/>
          <w:szCs w:val="28"/>
          <w:lang w:eastAsia="ru-RU"/>
        </w:rPr>
        <w:t xml:space="preserve"> </w:t>
      </w:r>
      <w:r w:rsidR="00F37F3B" w:rsidRPr="00F37F3B">
        <w:rPr>
          <w:b/>
          <w:bCs/>
          <w:sz w:val="28"/>
          <w:szCs w:val="28"/>
          <w:lang w:eastAsia="ru-RU"/>
        </w:rPr>
        <w:t>АЗГЭ-ДМ/22-</w:t>
      </w:r>
      <w:r w:rsidR="00F6337E">
        <w:rPr>
          <w:b/>
          <w:bCs/>
          <w:sz w:val="28"/>
          <w:szCs w:val="28"/>
          <w:lang w:eastAsia="ru-RU"/>
        </w:rPr>
        <w:t>20</w:t>
      </w:r>
      <w:r w:rsidR="00E367B6">
        <w:rPr>
          <w:b/>
          <w:bCs/>
          <w:sz w:val="28"/>
          <w:szCs w:val="28"/>
          <w:lang w:eastAsia="ru-RU"/>
        </w:rPr>
        <w:t>89</w:t>
      </w:r>
    </w:p>
    <w:p w:rsidR="00F62382" w:rsidRDefault="00E367B6" w:rsidP="00C51947">
      <w:pPr>
        <w:jc w:val="center"/>
        <w:rPr>
          <w:b/>
          <w:sz w:val="28"/>
          <w:szCs w:val="28"/>
          <w:lang w:eastAsia="ru-RU"/>
        </w:rPr>
      </w:pPr>
      <w:r w:rsidRPr="00E367B6">
        <w:rPr>
          <w:sz w:val="28"/>
          <w:szCs w:val="28"/>
          <w:lang w:eastAsia="ru-RU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 Дмитровского городского округа Московской области, вид разрешенного использования: для ведения личного подсобного хозяйства </w:t>
      </w:r>
      <w:r>
        <w:rPr>
          <w:sz w:val="28"/>
          <w:szCs w:val="28"/>
          <w:lang w:eastAsia="ru-RU"/>
        </w:rPr>
        <w:br/>
      </w:r>
      <w:r w:rsidRPr="00E367B6">
        <w:rPr>
          <w:sz w:val="28"/>
          <w:szCs w:val="28"/>
          <w:lang w:eastAsia="ru-RU"/>
        </w:rPr>
        <w:t>(приусадебный земельный участок)</w:t>
      </w:r>
    </w:p>
    <w:p w:rsidR="00B80B4A" w:rsidRDefault="00B80B4A" w:rsidP="00C51947">
      <w:pPr>
        <w:jc w:val="center"/>
        <w:rPr>
          <w:b/>
          <w:sz w:val="28"/>
          <w:szCs w:val="28"/>
          <w:lang w:eastAsia="ru-RU"/>
        </w:rPr>
      </w:pPr>
    </w:p>
    <w:p w:rsidR="00E367B6" w:rsidRDefault="00E367B6" w:rsidP="00C51947">
      <w:pPr>
        <w:jc w:val="center"/>
        <w:rPr>
          <w:b/>
          <w:sz w:val="28"/>
          <w:szCs w:val="28"/>
          <w:lang w:eastAsia="ru-RU"/>
        </w:rPr>
      </w:pPr>
    </w:p>
    <w:p w:rsidR="00B80B4A" w:rsidRPr="00F25820" w:rsidRDefault="00B80B4A" w:rsidP="00C51947">
      <w:pPr>
        <w:jc w:val="center"/>
        <w:rPr>
          <w:b/>
          <w:sz w:val="28"/>
          <w:szCs w:val="28"/>
          <w:lang w:eastAsia="ru-RU"/>
        </w:rPr>
      </w:pPr>
    </w:p>
    <w:p w:rsidR="00F37F3B" w:rsidRPr="00F25820" w:rsidRDefault="00F37F3B" w:rsidP="00F37F3B">
      <w:pPr>
        <w:jc w:val="center"/>
        <w:rPr>
          <w:b/>
          <w:color w:val="FF0000"/>
          <w:sz w:val="32"/>
          <w:szCs w:val="32"/>
          <w:lang w:eastAsia="ru-RU"/>
        </w:rPr>
      </w:pPr>
      <w:r w:rsidRPr="00F25820">
        <w:rPr>
          <w:b/>
          <w:color w:val="FF0000"/>
          <w:sz w:val="32"/>
          <w:szCs w:val="32"/>
          <w:lang w:eastAsia="ru-RU"/>
        </w:rPr>
        <w:t xml:space="preserve">ТОЛЬКО ДЛЯ ГРАЖДАН - ФИЗИЧЕСКИХ ЛИЦ </w:t>
      </w:r>
    </w:p>
    <w:p w:rsidR="00F37F3B" w:rsidRPr="00F25820" w:rsidRDefault="00F37F3B" w:rsidP="00F37F3B">
      <w:pPr>
        <w:jc w:val="center"/>
        <w:rPr>
          <w:b/>
          <w:bCs/>
          <w:color w:val="FF0000"/>
          <w:sz w:val="32"/>
          <w:szCs w:val="32"/>
          <w:lang w:eastAsia="ru-RU"/>
        </w:rPr>
      </w:pPr>
      <w:r w:rsidRPr="00F25820"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:rsidR="00C51947" w:rsidRDefault="00C51947" w:rsidP="00C51947">
      <w:pPr>
        <w:rPr>
          <w:b/>
          <w:bCs/>
          <w:sz w:val="28"/>
          <w:szCs w:val="28"/>
          <w:lang w:eastAsia="zh-CN"/>
        </w:rPr>
      </w:pPr>
    </w:p>
    <w:p w:rsidR="00DB5DDA" w:rsidRPr="00F25820" w:rsidRDefault="00DB5DDA" w:rsidP="00C51947">
      <w:pPr>
        <w:rPr>
          <w:b/>
          <w:bCs/>
          <w:sz w:val="28"/>
          <w:szCs w:val="28"/>
          <w:lang w:eastAsia="zh-CN"/>
        </w:rPr>
      </w:pPr>
    </w:p>
    <w:p w:rsidR="00C51947" w:rsidRPr="00F25820" w:rsidRDefault="00C51947" w:rsidP="00C51947">
      <w:pPr>
        <w:rPr>
          <w:b/>
          <w:bCs/>
          <w:sz w:val="28"/>
          <w:szCs w:val="28"/>
        </w:rPr>
      </w:pPr>
    </w:p>
    <w:p w:rsidR="00C51947" w:rsidRPr="00F25820" w:rsidRDefault="00C51947" w:rsidP="00C51947">
      <w:pPr>
        <w:rPr>
          <w:noProof/>
        </w:rPr>
      </w:pPr>
    </w:p>
    <w:p w:rsidR="00C51947" w:rsidRPr="00E367B6" w:rsidRDefault="00C51947" w:rsidP="00E367B6">
      <w:pPr>
        <w:widowControl/>
        <w:numPr>
          <w:ilvl w:val="0"/>
          <w:numId w:val="1"/>
        </w:numPr>
        <w:suppressAutoHyphens/>
        <w:autoSpaceDN/>
        <w:rPr>
          <w:b/>
          <w:sz w:val="28"/>
          <w:szCs w:val="28"/>
          <w:lang w:eastAsia="ru-RU"/>
        </w:rPr>
      </w:pPr>
      <w:r w:rsidRPr="00F25820">
        <w:rPr>
          <w:bCs/>
          <w:sz w:val="26"/>
          <w:szCs w:val="26"/>
        </w:rPr>
        <w:t xml:space="preserve">№ процедуры </w:t>
      </w:r>
      <w:proofErr w:type="spellStart"/>
      <w:r w:rsidRPr="00F25820">
        <w:rPr>
          <w:bCs/>
          <w:sz w:val="26"/>
          <w:szCs w:val="26"/>
          <w:lang w:val="en-US"/>
        </w:rPr>
        <w:t>easuz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mosreg</w:t>
      </w:r>
      <w:proofErr w:type="spellEnd"/>
      <w:r w:rsidRPr="00F25820">
        <w:rPr>
          <w:bCs/>
          <w:sz w:val="26"/>
          <w:szCs w:val="26"/>
        </w:rPr>
        <w:t>.</w:t>
      </w:r>
      <w:proofErr w:type="spellStart"/>
      <w:r w:rsidRPr="00F25820">
        <w:rPr>
          <w:bCs/>
          <w:sz w:val="26"/>
          <w:szCs w:val="26"/>
          <w:lang w:val="en-US"/>
        </w:rPr>
        <w:t>ru</w:t>
      </w:r>
      <w:proofErr w:type="spellEnd"/>
      <w:r w:rsidRPr="00F25820">
        <w:rPr>
          <w:bCs/>
          <w:sz w:val="26"/>
          <w:szCs w:val="26"/>
        </w:rPr>
        <w:t>/</w:t>
      </w:r>
      <w:proofErr w:type="spellStart"/>
      <w:r w:rsidRPr="00F25820">
        <w:rPr>
          <w:bCs/>
          <w:sz w:val="26"/>
          <w:szCs w:val="26"/>
          <w:lang w:val="en-US"/>
        </w:rPr>
        <w:t>torgi</w:t>
      </w:r>
      <w:proofErr w:type="spellEnd"/>
      <w:r w:rsidRPr="00F25820">
        <w:rPr>
          <w:bCs/>
          <w:sz w:val="26"/>
          <w:szCs w:val="26"/>
        </w:rPr>
        <w:tab/>
      </w:r>
      <w:r w:rsidR="00E367B6" w:rsidRPr="00E367B6">
        <w:rPr>
          <w:b/>
          <w:sz w:val="28"/>
          <w:szCs w:val="28"/>
          <w:lang w:eastAsia="ru-RU"/>
        </w:rPr>
        <w:t>00300060110672</w:t>
      </w:r>
    </w:p>
    <w:p w:rsidR="00C51947" w:rsidRPr="00F25820" w:rsidRDefault="00C51947" w:rsidP="00C51947">
      <w:pPr>
        <w:rPr>
          <w:bCs/>
          <w:sz w:val="26"/>
          <w:szCs w:val="26"/>
          <w:lang w:eastAsia="zh-CN"/>
        </w:rPr>
      </w:pPr>
    </w:p>
    <w:p w:rsidR="00C51947" w:rsidRPr="00F004D1" w:rsidRDefault="00C51947" w:rsidP="00C51947">
      <w:pPr>
        <w:rPr>
          <w:b/>
          <w:bCs/>
          <w:sz w:val="26"/>
          <w:szCs w:val="26"/>
        </w:rPr>
      </w:pPr>
      <w:r w:rsidRPr="00F25820">
        <w:rPr>
          <w:bCs/>
          <w:sz w:val="26"/>
          <w:szCs w:val="26"/>
        </w:rPr>
        <w:t>Дата начала приема заявок:</w:t>
      </w:r>
      <w:r w:rsidRPr="00F25820">
        <w:rPr>
          <w:bCs/>
          <w:sz w:val="26"/>
          <w:szCs w:val="26"/>
        </w:rPr>
        <w:tab/>
      </w:r>
      <w:r w:rsidRPr="00F25820">
        <w:rPr>
          <w:bCs/>
          <w:sz w:val="26"/>
          <w:szCs w:val="26"/>
        </w:rPr>
        <w:tab/>
      </w:r>
      <w:r w:rsidR="008A3E39">
        <w:rPr>
          <w:b/>
          <w:sz w:val="28"/>
          <w:szCs w:val="28"/>
          <w:lang w:eastAsia="ru-RU"/>
        </w:rPr>
        <w:t>0</w:t>
      </w:r>
      <w:r w:rsidR="00E367B6">
        <w:rPr>
          <w:b/>
          <w:sz w:val="28"/>
          <w:szCs w:val="28"/>
          <w:lang w:eastAsia="ru-RU"/>
        </w:rPr>
        <w:t>6</w:t>
      </w:r>
      <w:r w:rsidRPr="00F25820">
        <w:rPr>
          <w:b/>
          <w:sz w:val="28"/>
          <w:szCs w:val="28"/>
          <w:lang w:eastAsia="ru-RU"/>
        </w:rPr>
        <w:t>.</w:t>
      </w:r>
      <w:r w:rsidRPr="00F004D1">
        <w:rPr>
          <w:b/>
          <w:sz w:val="28"/>
          <w:szCs w:val="28"/>
          <w:lang w:eastAsia="ru-RU"/>
        </w:rPr>
        <w:t>0</w:t>
      </w:r>
      <w:r w:rsidR="008A3E39">
        <w:rPr>
          <w:b/>
          <w:sz w:val="28"/>
          <w:szCs w:val="28"/>
          <w:lang w:eastAsia="ru-RU"/>
        </w:rPr>
        <w:t>7</w:t>
      </w:r>
      <w:r w:rsidRPr="00F004D1">
        <w:rPr>
          <w:b/>
          <w:sz w:val="28"/>
          <w:szCs w:val="28"/>
          <w:lang w:eastAsia="ru-RU"/>
        </w:rPr>
        <w:t>.202</w:t>
      </w:r>
      <w:r w:rsidR="00F004D1" w:rsidRPr="00F004D1">
        <w:rPr>
          <w:b/>
          <w:sz w:val="28"/>
          <w:szCs w:val="28"/>
          <w:lang w:eastAsia="ru-RU"/>
        </w:rPr>
        <w:t>2</w:t>
      </w:r>
      <w:r w:rsidRPr="00F004D1">
        <w:rPr>
          <w:b/>
          <w:sz w:val="28"/>
          <w:szCs w:val="28"/>
        </w:rPr>
        <w:t xml:space="preserve"> </w:t>
      </w:r>
    </w:p>
    <w:p w:rsidR="00C51947" w:rsidRPr="00F004D1" w:rsidRDefault="00C51947" w:rsidP="00C51947">
      <w:pPr>
        <w:rPr>
          <w:bCs/>
          <w:sz w:val="26"/>
          <w:szCs w:val="26"/>
        </w:rPr>
      </w:pPr>
    </w:p>
    <w:p w:rsidR="00C51947" w:rsidRPr="00F004D1" w:rsidRDefault="00C51947" w:rsidP="00C51947">
      <w:pPr>
        <w:rPr>
          <w:noProof/>
        </w:rPr>
      </w:pPr>
      <w:r w:rsidRPr="00F004D1">
        <w:rPr>
          <w:bCs/>
          <w:sz w:val="26"/>
          <w:szCs w:val="26"/>
        </w:rPr>
        <w:t>Дата окончания приема заявок:</w:t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="00F004D1" w:rsidRPr="00F004D1">
        <w:rPr>
          <w:b/>
          <w:sz w:val="28"/>
          <w:szCs w:val="28"/>
          <w:lang w:eastAsia="ru-RU"/>
        </w:rPr>
        <w:t>04</w:t>
      </w:r>
      <w:r w:rsidRPr="00F004D1">
        <w:rPr>
          <w:b/>
          <w:sz w:val="28"/>
          <w:szCs w:val="28"/>
          <w:lang w:eastAsia="ru-RU"/>
        </w:rPr>
        <w:t>.0</w:t>
      </w:r>
      <w:r w:rsidR="00F004D1" w:rsidRPr="00F004D1">
        <w:rPr>
          <w:b/>
          <w:sz w:val="28"/>
          <w:szCs w:val="28"/>
          <w:lang w:eastAsia="ru-RU"/>
        </w:rPr>
        <w:t>7</w:t>
      </w:r>
      <w:r w:rsidRPr="00F004D1">
        <w:rPr>
          <w:b/>
          <w:sz w:val="28"/>
          <w:szCs w:val="28"/>
          <w:lang w:eastAsia="ru-RU"/>
        </w:rPr>
        <w:t>.2023</w:t>
      </w:r>
    </w:p>
    <w:p w:rsidR="00C51947" w:rsidRPr="00F004D1" w:rsidRDefault="00C51947" w:rsidP="00C51947">
      <w:pPr>
        <w:rPr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4"/>
          <w:szCs w:val="24"/>
        </w:rPr>
      </w:pPr>
      <w:r w:rsidRPr="00F004D1">
        <w:rPr>
          <w:bCs/>
          <w:sz w:val="26"/>
          <w:szCs w:val="26"/>
        </w:rPr>
        <w:t>Дата аукциона:</w:t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Pr="00F004D1">
        <w:rPr>
          <w:bCs/>
          <w:sz w:val="26"/>
          <w:szCs w:val="26"/>
        </w:rPr>
        <w:tab/>
      </w:r>
      <w:r w:rsidR="00F004D1" w:rsidRPr="00F004D1">
        <w:rPr>
          <w:b/>
          <w:sz w:val="28"/>
          <w:szCs w:val="28"/>
          <w:lang w:eastAsia="ru-RU"/>
        </w:rPr>
        <w:t>0</w:t>
      </w:r>
      <w:r w:rsidRPr="00F004D1">
        <w:rPr>
          <w:b/>
          <w:sz w:val="28"/>
          <w:szCs w:val="28"/>
          <w:lang w:eastAsia="ru-RU"/>
        </w:rPr>
        <w:t>6.0</w:t>
      </w:r>
      <w:r w:rsidR="00F004D1" w:rsidRPr="00F004D1">
        <w:rPr>
          <w:b/>
          <w:sz w:val="28"/>
          <w:szCs w:val="28"/>
          <w:lang w:eastAsia="ru-RU"/>
        </w:rPr>
        <w:t>7</w:t>
      </w:r>
      <w:r w:rsidRPr="00F004D1">
        <w:rPr>
          <w:b/>
          <w:sz w:val="28"/>
          <w:szCs w:val="28"/>
          <w:lang w:eastAsia="ru-RU"/>
        </w:rPr>
        <w:t>.2023</w:t>
      </w:r>
    </w:p>
    <w:p w:rsidR="00C51947" w:rsidRPr="00F25820" w:rsidRDefault="00C51947" w:rsidP="00C51947">
      <w:pPr>
        <w:jc w:val="both"/>
        <w:rPr>
          <w:bCs/>
          <w:sz w:val="26"/>
          <w:szCs w:val="26"/>
        </w:rPr>
      </w:pPr>
    </w:p>
    <w:p w:rsidR="00C51947" w:rsidRPr="00F25820" w:rsidRDefault="00C51947" w:rsidP="00C51947">
      <w:pPr>
        <w:jc w:val="center"/>
        <w:rPr>
          <w:b/>
          <w:bCs/>
          <w:sz w:val="26"/>
          <w:szCs w:val="26"/>
        </w:rPr>
      </w:pPr>
    </w:p>
    <w:p w:rsidR="00C51947" w:rsidRPr="00F25820" w:rsidRDefault="00C51947" w:rsidP="00C51947">
      <w:pPr>
        <w:rPr>
          <w:b/>
          <w:bCs/>
          <w:sz w:val="26"/>
          <w:szCs w:val="26"/>
        </w:rPr>
      </w:pPr>
    </w:p>
    <w:p w:rsidR="00C51947" w:rsidRDefault="00C51947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5A2FE0" w:rsidRDefault="005A2FE0" w:rsidP="00C51947">
      <w:pPr>
        <w:rPr>
          <w:b/>
          <w:sz w:val="28"/>
          <w:szCs w:val="28"/>
        </w:rPr>
      </w:pPr>
    </w:p>
    <w:p w:rsidR="00F004D1" w:rsidRDefault="00F004D1" w:rsidP="00C51947">
      <w:pPr>
        <w:rPr>
          <w:b/>
          <w:sz w:val="28"/>
          <w:szCs w:val="28"/>
        </w:rPr>
      </w:pPr>
    </w:p>
    <w:p w:rsidR="00F004D1" w:rsidRDefault="00F004D1" w:rsidP="00C51947">
      <w:pPr>
        <w:rPr>
          <w:b/>
          <w:sz w:val="28"/>
          <w:szCs w:val="28"/>
        </w:rPr>
      </w:pPr>
    </w:p>
    <w:p w:rsidR="005A2FE0" w:rsidRPr="00F25820" w:rsidRDefault="005A2FE0" w:rsidP="00C51947">
      <w:pPr>
        <w:rPr>
          <w:b/>
          <w:sz w:val="28"/>
          <w:szCs w:val="28"/>
        </w:rPr>
      </w:pPr>
    </w:p>
    <w:p w:rsidR="00C51947" w:rsidRPr="00F25820" w:rsidRDefault="00C51947" w:rsidP="00C51947">
      <w:pPr>
        <w:jc w:val="center"/>
        <w:rPr>
          <w:b/>
          <w:sz w:val="28"/>
          <w:szCs w:val="28"/>
        </w:rPr>
      </w:pPr>
      <w:r w:rsidRPr="00F25820">
        <w:rPr>
          <w:b/>
          <w:sz w:val="28"/>
          <w:szCs w:val="28"/>
        </w:rPr>
        <w:t>2023 год</w:t>
      </w:r>
    </w:p>
    <w:p w:rsidR="00C51947" w:rsidRPr="00F25820" w:rsidRDefault="00C51947" w:rsidP="00C51947">
      <w:pPr>
        <w:spacing w:line="360" w:lineRule="auto"/>
        <w:ind w:left="-426" w:right="119"/>
        <w:jc w:val="center"/>
      </w:pPr>
      <w:r w:rsidRPr="00F25820">
        <w:rPr>
          <w:rFonts w:ascii="Arial"/>
          <w:w w:val="99"/>
          <w:sz w:val="12"/>
        </w:rPr>
        <w:t>-</w:t>
      </w:r>
    </w:p>
    <w:p w:rsidR="00C51947" w:rsidRDefault="00C51947" w:rsidP="00C51947">
      <w:pPr>
        <w:rPr>
          <w:rFonts w:ascii="Arial"/>
          <w:sz w:val="12"/>
        </w:rPr>
        <w:sectPr w:rsidR="00C51947" w:rsidSect="00C51947">
          <w:pgSz w:w="11910" w:h="16840"/>
          <w:pgMar w:top="1360" w:right="460" w:bottom="280" w:left="980" w:header="720" w:footer="720" w:gutter="0"/>
          <w:cols w:space="720"/>
        </w:sectPr>
      </w:pPr>
    </w:p>
    <w:p w:rsidR="00C51947" w:rsidRPr="006A2548" w:rsidRDefault="00C51947" w:rsidP="00E367B6">
      <w:pPr>
        <w:pStyle w:val="ConsPlusNormal"/>
        <w:ind w:firstLine="540"/>
        <w:jc w:val="both"/>
        <w:rPr>
          <w:sz w:val="26"/>
          <w:szCs w:val="26"/>
        </w:rPr>
      </w:pPr>
      <w:r w:rsidRPr="006A2548">
        <w:rPr>
          <w:sz w:val="26"/>
          <w:szCs w:val="26"/>
        </w:rPr>
        <w:lastRenderedPageBreak/>
        <w:t xml:space="preserve">В связи с продлением заявочной кампании и переносом даты аукциона внести следующие изменения в Извещение о проведении аукциона в электронной форме </w:t>
      </w:r>
      <w:r w:rsidR="00E367B6" w:rsidRPr="00E367B6">
        <w:rPr>
          <w:sz w:val="26"/>
          <w:szCs w:val="26"/>
        </w:rPr>
        <w:t>№ АЗГЭ-ДМ/22-2089</w:t>
      </w:r>
      <w:r w:rsidR="00E367B6">
        <w:rPr>
          <w:sz w:val="26"/>
          <w:szCs w:val="26"/>
        </w:rPr>
        <w:t xml:space="preserve"> </w:t>
      </w:r>
      <w:r w:rsidR="00E367B6" w:rsidRPr="00E367B6">
        <w:rPr>
          <w:sz w:val="26"/>
          <w:szCs w:val="26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Дмитровского городского округа Московской области, вид разрешенного использования: для ведения личного подсобного хозяйства (приусадебный земельный участок)</w:t>
      </w:r>
      <w:r w:rsidR="00F6337E">
        <w:rPr>
          <w:sz w:val="26"/>
          <w:szCs w:val="26"/>
        </w:rPr>
        <w:t xml:space="preserve"> </w:t>
      </w:r>
      <w:r w:rsidRPr="006A2548">
        <w:rPr>
          <w:sz w:val="26"/>
          <w:szCs w:val="26"/>
        </w:rPr>
        <w:t>(далее – И</w:t>
      </w:r>
      <w:r w:rsidR="006A2548" w:rsidRPr="006A2548">
        <w:rPr>
          <w:sz w:val="26"/>
          <w:szCs w:val="26"/>
        </w:rPr>
        <w:t>звещение о проведении аукциона)</w:t>
      </w:r>
      <w:r w:rsidRPr="006A2548">
        <w:rPr>
          <w:sz w:val="26"/>
          <w:szCs w:val="26"/>
        </w:rPr>
        <w:t>:</w:t>
      </w:r>
    </w:p>
    <w:p w:rsidR="00C51947" w:rsidRDefault="00C51947" w:rsidP="00C51947">
      <w:pPr>
        <w:pStyle w:val="Default"/>
        <w:ind w:firstLine="567"/>
        <w:jc w:val="both"/>
        <w:rPr>
          <w:b/>
          <w:bCs/>
          <w:color w:val="auto"/>
          <w:sz w:val="26"/>
          <w:szCs w:val="26"/>
        </w:rPr>
      </w:pPr>
    </w:p>
    <w:p w:rsidR="006A2548" w:rsidRPr="008C5CD5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:rsidR="006A2548" w:rsidRPr="00C90EBF" w:rsidRDefault="006A2548" w:rsidP="006A2548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F004D1">
        <w:rPr>
          <w:sz w:val="26"/>
          <w:szCs w:val="26"/>
        </w:rPr>
        <w:t>04</w:t>
      </w:r>
      <w:r>
        <w:rPr>
          <w:sz w:val="26"/>
          <w:szCs w:val="26"/>
        </w:rPr>
        <w:t>.0</w:t>
      </w:r>
      <w:r w:rsidR="00F004D1">
        <w:rPr>
          <w:sz w:val="26"/>
          <w:szCs w:val="26"/>
        </w:rPr>
        <w:t>7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:rsidR="006A2548" w:rsidRPr="00C90EBF" w:rsidRDefault="006A2548" w:rsidP="006A2548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:rsidR="006A2548" w:rsidRPr="00C90EBF" w:rsidRDefault="006A2548" w:rsidP="006A2548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F004D1">
        <w:rPr>
          <w:b/>
          <w:sz w:val="26"/>
          <w:szCs w:val="26"/>
        </w:rPr>
        <w:t>06</w:t>
      </w:r>
      <w:r>
        <w:rPr>
          <w:b/>
          <w:sz w:val="26"/>
          <w:szCs w:val="26"/>
        </w:rPr>
        <w:t>.0</w:t>
      </w:r>
      <w:r w:rsidR="00F004D1">
        <w:rPr>
          <w:b/>
          <w:sz w:val="26"/>
          <w:szCs w:val="26"/>
        </w:rPr>
        <w:t>7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:rsidR="006A2548" w:rsidRPr="00C90EBF" w:rsidRDefault="006A2548" w:rsidP="006A2548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F004D1">
        <w:rPr>
          <w:b/>
          <w:bCs/>
          <w:sz w:val="26"/>
          <w:szCs w:val="26"/>
        </w:rPr>
        <w:t>06</w:t>
      </w:r>
      <w:r w:rsidRPr="00C90EBF">
        <w:rPr>
          <w:b/>
          <w:bCs/>
          <w:sz w:val="26"/>
          <w:szCs w:val="26"/>
        </w:rPr>
        <w:t>.0</w:t>
      </w:r>
      <w:r w:rsidR="00F004D1">
        <w:rPr>
          <w:b/>
          <w:bCs/>
          <w:sz w:val="26"/>
          <w:szCs w:val="26"/>
        </w:rPr>
        <w:t>7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</w:p>
    <w:p w:rsidR="006A2548" w:rsidRDefault="006A2548" w:rsidP="006A2548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</w:p>
    <w:p w:rsidR="006A2548" w:rsidRPr="00D56840" w:rsidRDefault="006A2548" w:rsidP="006A2548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sz w:val="26"/>
          <w:szCs w:val="26"/>
        </w:rPr>
        <w:t>2</w:t>
      </w:r>
      <w:r w:rsidRPr="00D56840">
        <w:rPr>
          <w:b/>
          <w:sz w:val="26"/>
          <w:szCs w:val="26"/>
        </w:rPr>
        <w:t xml:space="preserve">. </w:t>
      </w:r>
      <w:r w:rsidRPr="00D56840">
        <w:rPr>
          <w:sz w:val="26"/>
          <w:szCs w:val="26"/>
        </w:rPr>
        <w:t xml:space="preserve">Изложить Приложение </w:t>
      </w:r>
      <w:r>
        <w:rPr>
          <w:sz w:val="26"/>
          <w:szCs w:val="26"/>
        </w:rPr>
        <w:t>5</w:t>
      </w:r>
      <w:r w:rsidRPr="00D56840">
        <w:rPr>
          <w:sz w:val="26"/>
          <w:szCs w:val="26"/>
        </w:rPr>
        <w:t xml:space="preserve"> Извещения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о</w:t>
      </w:r>
      <w:r w:rsidRPr="00D56840">
        <w:rPr>
          <w:spacing w:val="1"/>
          <w:sz w:val="26"/>
          <w:szCs w:val="26"/>
        </w:rPr>
        <w:t xml:space="preserve"> </w:t>
      </w:r>
      <w:r w:rsidRPr="00D56840">
        <w:rPr>
          <w:sz w:val="26"/>
          <w:szCs w:val="26"/>
        </w:rPr>
        <w:t>проведении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аукциона в</w:t>
      </w:r>
      <w:r w:rsidRPr="00D56840">
        <w:rPr>
          <w:spacing w:val="-1"/>
          <w:sz w:val="26"/>
          <w:szCs w:val="26"/>
        </w:rPr>
        <w:t xml:space="preserve"> </w:t>
      </w:r>
      <w:r w:rsidRPr="00D56840">
        <w:rPr>
          <w:sz w:val="26"/>
          <w:szCs w:val="26"/>
        </w:rPr>
        <w:t>следующей редакции:</w:t>
      </w:r>
    </w:p>
    <w:p w:rsidR="006A2548" w:rsidRDefault="006A2548">
      <w:pPr>
        <w:widowControl/>
        <w:autoSpaceDE/>
        <w:autoSpaceDN/>
        <w:spacing w:after="160" w:line="259" w:lineRule="auto"/>
        <w:rPr>
          <w:b/>
          <w:bCs/>
          <w:sz w:val="24"/>
          <w:szCs w:val="24"/>
        </w:rPr>
      </w:pPr>
      <w:r>
        <w:br w:type="page"/>
      </w:r>
    </w:p>
    <w:p w:rsidR="00E367B6" w:rsidRDefault="006A2548" w:rsidP="00E367B6">
      <w:pPr>
        <w:pStyle w:val="2"/>
        <w:spacing w:before="0"/>
        <w:jc w:val="right"/>
        <w:rPr>
          <w:rFonts w:ascii="Times New Roman" w:hAnsi="Times New Roman"/>
          <w:i/>
        </w:rPr>
      </w:pPr>
      <w:bookmarkStart w:id="0" w:name="_Toc479691597"/>
      <w:r w:rsidRPr="006A2548">
        <w:rPr>
          <w:rFonts w:ascii="Times New Roman" w:hAnsi="Times New Roman"/>
          <w:b/>
          <w:color w:val="auto"/>
        </w:rPr>
        <w:t>«</w:t>
      </w:r>
      <w:bookmarkStart w:id="1" w:name="_GoBack"/>
      <w:bookmarkEnd w:id="0"/>
      <w:r w:rsidR="00E367B6" w:rsidRPr="00E367B6">
        <w:rPr>
          <w:rFonts w:ascii="Times New Roman" w:hAnsi="Times New Roman"/>
          <w:b/>
          <w:color w:val="auto"/>
        </w:rPr>
        <w:t>Приложение 5</w:t>
      </w:r>
      <w:bookmarkEnd w:id="1"/>
    </w:p>
    <w:p w:rsidR="00E367B6" w:rsidRDefault="00E367B6" w:rsidP="00E367B6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17B641D7" wp14:editId="4608A0B5">
            <wp:extent cx="6840855" cy="6760845"/>
            <wp:effectExtent l="0" t="0" r="0" b="190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67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7B6" w:rsidRPr="00F974C0" w:rsidRDefault="00E367B6" w:rsidP="00E367B6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540A2428" wp14:editId="2419FBA8">
            <wp:extent cx="9551035" cy="4741835"/>
            <wp:effectExtent l="4445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57642" cy="474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7B6" w:rsidRPr="00D72950" w:rsidRDefault="00E367B6" w:rsidP="00E367B6">
      <w:pPr>
        <w:rPr>
          <w:lang w:val="x-none"/>
        </w:rPr>
      </w:pPr>
      <w:r w:rsidRPr="00F974C0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D82FCE" wp14:editId="67AEA828">
            <wp:extent cx="6791325" cy="960120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ED8" w:rsidRPr="00D72950" w:rsidRDefault="007B5ED8" w:rsidP="00E367B6">
      <w:pPr>
        <w:pStyle w:val="2"/>
        <w:spacing w:before="0"/>
        <w:jc w:val="right"/>
        <w:rPr>
          <w:lang w:val="x-none"/>
        </w:rPr>
      </w:pPr>
    </w:p>
    <w:p w:rsidR="005A2FE0" w:rsidRDefault="005A2FE0" w:rsidP="007B5ED8">
      <w:pPr>
        <w:pStyle w:val="2"/>
        <w:spacing w:before="0"/>
        <w:jc w:val="right"/>
        <w:rPr>
          <w:rFonts w:ascii="Times New Roman" w:hAnsi="Times New Roman"/>
          <w:b/>
          <w:color w:val="auto"/>
        </w:rPr>
      </w:pPr>
    </w:p>
    <w:p w:rsidR="005A2FE0" w:rsidRDefault="005A2FE0">
      <w:pPr>
        <w:widowControl/>
        <w:autoSpaceDE/>
        <w:autoSpaceDN/>
        <w:spacing w:after="160" w:line="259" w:lineRule="auto"/>
        <w:rPr>
          <w:rFonts w:eastAsiaTheme="majorEastAsia" w:cstheme="majorBidi"/>
          <w:b/>
          <w:sz w:val="26"/>
          <w:szCs w:val="26"/>
        </w:rPr>
      </w:pPr>
      <w:r>
        <w:rPr>
          <w:b/>
        </w:rPr>
        <w:br w:type="page"/>
      </w:r>
    </w:p>
    <w:p w:rsidR="006A2548" w:rsidRDefault="006A2548" w:rsidP="005A2FE0">
      <w:pPr>
        <w:pStyle w:val="2"/>
        <w:spacing w:before="0"/>
        <w:jc w:val="right"/>
        <w:rPr>
          <w:lang w:val="x-none"/>
        </w:rPr>
      </w:pPr>
    </w:p>
    <w:p w:rsidR="006A2548" w:rsidRDefault="006A2548" w:rsidP="006A2548">
      <w:pPr>
        <w:pStyle w:val="Default"/>
        <w:spacing w:line="276" w:lineRule="auto"/>
        <w:ind w:hanging="426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5F513B52" wp14:editId="4A5D983F">
            <wp:extent cx="6343650" cy="8944022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03A69277" wp14:editId="284D9016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429D5FF4" wp14:editId="2A76E3D1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567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2E0E8A0A" wp14:editId="7ED2758D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548" w:rsidRDefault="006A2548" w:rsidP="006A2548">
      <w:pPr>
        <w:pStyle w:val="Default"/>
        <w:spacing w:line="276" w:lineRule="auto"/>
        <w:ind w:right="12" w:hanging="709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6AF48CD8" wp14:editId="42CC2697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:rsidR="00244AD8" w:rsidRDefault="00244AD8" w:rsidP="006A2548">
      <w:pPr>
        <w:pStyle w:val="1"/>
        <w:ind w:left="0" w:right="112" w:firstLine="567"/>
        <w:jc w:val="both"/>
      </w:pPr>
    </w:p>
    <w:sectPr w:rsidR="00244AD8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AD8"/>
    <w:rsid w:val="00244AD8"/>
    <w:rsid w:val="005A2FE0"/>
    <w:rsid w:val="006A2548"/>
    <w:rsid w:val="007B5ED8"/>
    <w:rsid w:val="008A3E39"/>
    <w:rsid w:val="00975727"/>
    <w:rsid w:val="00B80B4A"/>
    <w:rsid w:val="00BF21B8"/>
    <w:rsid w:val="00C51947"/>
    <w:rsid w:val="00DB5DDA"/>
    <w:rsid w:val="00E367B6"/>
    <w:rsid w:val="00F004D1"/>
    <w:rsid w:val="00F37F3B"/>
    <w:rsid w:val="00F62382"/>
    <w:rsid w:val="00F6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36424"/>
  <w15:chartTrackingRefBased/>
  <w15:docId w15:val="{375C8015-78F3-4418-B91A-6573BCE33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5194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qFormat/>
    <w:rsid w:val="00C51947"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A254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194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C51947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5194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C51947"/>
    <w:pPr>
      <w:spacing w:before="50"/>
      <w:ind w:left="592" w:right="547"/>
      <w:jc w:val="center"/>
    </w:pPr>
    <w:rPr>
      <w:b/>
      <w:bCs/>
      <w:sz w:val="28"/>
      <w:szCs w:val="28"/>
    </w:rPr>
  </w:style>
  <w:style w:type="character" w:customStyle="1" w:styleId="a6">
    <w:name w:val="Заголовок Знак"/>
    <w:basedOn w:val="a0"/>
    <w:link w:val="a5"/>
    <w:uiPriority w:val="1"/>
    <w:rsid w:val="00C51947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Default">
    <w:name w:val="Default"/>
    <w:rsid w:val="00C519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C519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25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Утеева Екатерина Петровна</dc:creator>
  <cp:keywords/>
  <dc:description/>
  <cp:lastModifiedBy>Утеева Екатерина Петровна</cp:lastModifiedBy>
  <cp:revision>14</cp:revision>
  <dcterms:created xsi:type="dcterms:W3CDTF">2023-04-13T09:32:00Z</dcterms:created>
  <dcterms:modified xsi:type="dcterms:W3CDTF">2023-05-15T12:57:00Z</dcterms:modified>
</cp:coreProperties>
</file>